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1DDB" w14:textId="5605E1B7" w:rsidR="00B87219" w:rsidRDefault="00B87219"/>
    <w:p w14:paraId="3AB11873" w14:textId="539B40B3" w:rsidR="006B4B4A" w:rsidRDefault="006B4B4A"/>
    <w:p w14:paraId="03D606A5" w14:textId="77777777" w:rsidR="000A405A" w:rsidRDefault="000A405A" w:rsidP="000A405A">
      <w:pPr>
        <w:rPr>
          <w:rFonts w:ascii="Segoe UI Semibold" w:hAnsi="Segoe UI Semibold" w:cs="Segoe UI Semibold"/>
          <w:lang w:val="en-US"/>
        </w:rPr>
      </w:pPr>
    </w:p>
    <w:p w14:paraId="682A1023" w14:textId="04D2D925" w:rsidR="00882D7E" w:rsidRPr="00B52817" w:rsidRDefault="00CA0680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Loft Insulation</w:t>
      </w:r>
    </w:p>
    <w:p w14:paraId="6885D87C" w14:textId="77777777" w:rsidR="00375080" w:rsidRDefault="00375080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4D0C0227" w14:textId="68A4FF7D" w:rsidR="00904F7D" w:rsidRDefault="00CC75DF" w:rsidP="00904F7D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  <w:r w:rsidRPr="00B52817">
        <w:rPr>
          <w:rFonts w:ascii="Segoe UI Semibold" w:hAnsi="Segoe UI Semibold" w:cs="Segoe UI Semibold"/>
          <w:color w:val="002060"/>
          <w:lang w:val="en-US"/>
        </w:rPr>
        <w:t>Benefits</w:t>
      </w:r>
    </w:p>
    <w:p w14:paraId="3827C37E" w14:textId="77777777" w:rsidR="003E3554" w:rsidRDefault="003E3554" w:rsidP="00904F7D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316E210E" w14:textId="409BA0C9" w:rsidR="00904F7D" w:rsidRPr="00904F7D" w:rsidRDefault="00904F7D" w:rsidP="00904F7D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904F7D">
        <w:rPr>
          <w:rFonts w:ascii="Segoe UI Semilight" w:hAnsi="Segoe UI Semilight" w:cs="Segoe UI Semilight"/>
          <w:color w:val="002060"/>
          <w:lang w:val="en-US"/>
        </w:rPr>
        <w:t>Insulating your attic, loft or flat roof is an effective way to reduce heat loss.</w:t>
      </w:r>
    </w:p>
    <w:p w14:paraId="6826BDE3" w14:textId="77777777" w:rsidR="00904F7D" w:rsidRPr="00B52817" w:rsidRDefault="00904F7D" w:rsidP="00904F7D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51A6DD42" w14:textId="68AAAC2F" w:rsidR="00CC75DF" w:rsidRDefault="0044295B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37602">
        <w:rPr>
          <w:rFonts w:ascii="Segoe UI Semibold" w:hAnsi="Segoe UI Semibold" w:cs="Segoe UI Semibold"/>
          <w:color w:val="002060"/>
          <w:lang w:val="en-US"/>
        </w:rPr>
        <w:t>Will I need to clear ou</w:t>
      </w:r>
      <w:r w:rsidR="009D29BB" w:rsidRPr="00F37602">
        <w:rPr>
          <w:rFonts w:ascii="Segoe UI Semibold" w:hAnsi="Segoe UI Semibold" w:cs="Segoe UI Semibold"/>
          <w:color w:val="002060"/>
          <w:lang w:val="en-US"/>
        </w:rPr>
        <w:t>t</w:t>
      </w:r>
      <w:r w:rsidRPr="00F37602">
        <w:rPr>
          <w:rFonts w:ascii="Segoe UI Semibold" w:hAnsi="Segoe UI Semibold" w:cs="Segoe UI Semibold"/>
          <w:color w:val="002060"/>
          <w:lang w:val="en-US"/>
        </w:rPr>
        <w:t xml:space="preserve"> m</w:t>
      </w:r>
      <w:r w:rsidR="009D29BB" w:rsidRPr="00F37602">
        <w:rPr>
          <w:rFonts w:ascii="Segoe UI Semibold" w:hAnsi="Segoe UI Semibold" w:cs="Segoe UI Semibold"/>
          <w:color w:val="002060"/>
          <w:lang w:val="en-US"/>
        </w:rPr>
        <w:t>y</w:t>
      </w:r>
      <w:r w:rsidRPr="00F37602">
        <w:rPr>
          <w:rFonts w:ascii="Segoe UI Semibold" w:hAnsi="Segoe UI Semibold" w:cs="Segoe UI Semibold"/>
          <w:color w:val="002060"/>
          <w:lang w:val="en-US"/>
        </w:rPr>
        <w:t xml:space="preserve"> loft</w:t>
      </w:r>
      <w:r w:rsidR="00CC75DF" w:rsidRPr="00F37602">
        <w:rPr>
          <w:rFonts w:ascii="Segoe UI Semibold" w:hAnsi="Segoe UI Semibold" w:cs="Segoe UI Semibold"/>
          <w:color w:val="002060"/>
          <w:lang w:val="en-US"/>
        </w:rPr>
        <w:t>?</w:t>
      </w:r>
    </w:p>
    <w:p w14:paraId="65B238BC" w14:textId="7A387D36" w:rsidR="00BB47EF" w:rsidRPr="00572CC0" w:rsidRDefault="00572CC0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572CC0">
        <w:rPr>
          <w:rFonts w:ascii="Segoe UI Semilight" w:hAnsi="Segoe UI Semilight" w:cs="Segoe UI Semilight"/>
          <w:color w:val="002060"/>
          <w:lang w:val="en-US"/>
        </w:rPr>
        <w:t xml:space="preserve">Yes, </w:t>
      </w:r>
      <w:r w:rsidR="00805407" w:rsidRPr="00572CC0">
        <w:rPr>
          <w:rFonts w:ascii="Segoe UI Semilight" w:hAnsi="Segoe UI Semilight" w:cs="Segoe UI Semilight"/>
          <w:color w:val="002060"/>
          <w:lang w:val="en-US"/>
        </w:rPr>
        <w:t>to</w:t>
      </w:r>
      <w:r w:rsidR="00305F18">
        <w:rPr>
          <w:rFonts w:ascii="Segoe UI Semilight" w:hAnsi="Segoe UI Semilight" w:cs="Segoe UI Semilight"/>
          <w:color w:val="002060"/>
          <w:lang w:val="en-US"/>
        </w:rPr>
        <w:t xml:space="preserve"> provide a safe and accessible </w:t>
      </w:r>
      <w:r w:rsidR="003E3554">
        <w:rPr>
          <w:rFonts w:ascii="Segoe UI Semilight" w:hAnsi="Segoe UI Semilight" w:cs="Segoe UI Semilight"/>
          <w:color w:val="002060"/>
          <w:lang w:val="en-US"/>
        </w:rPr>
        <w:t>workspace</w:t>
      </w:r>
      <w:r w:rsidR="00305F18">
        <w:rPr>
          <w:rFonts w:ascii="Segoe UI Semilight" w:hAnsi="Segoe UI Semilight" w:cs="Segoe UI Semilight"/>
          <w:color w:val="002060"/>
          <w:lang w:val="en-US"/>
        </w:rPr>
        <w:t xml:space="preserve"> for the operatives the area would need to be cleared. If </w:t>
      </w:r>
      <w:r w:rsidR="00265973">
        <w:rPr>
          <w:rFonts w:ascii="Segoe UI Semilight" w:hAnsi="Segoe UI Semilight" w:cs="Segoe UI Semilight"/>
          <w:color w:val="002060"/>
          <w:lang w:val="en-US"/>
        </w:rPr>
        <w:t>you have special circumstances that would require additional support</w:t>
      </w:r>
      <w:r w:rsidR="00621F84">
        <w:rPr>
          <w:rFonts w:ascii="Segoe UI Semilight" w:hAnsi="Segoe UI Semilight" w:cs="Segoe UI Semilight"/>
          <w:color w:val="002060"/>
          <w:lang w:val="en-US"/>
        </w:rPr>
        <w:t xml:space="preserve"> in undertaking </w:t>
      </w:r>
      <w:r w:rsidR="000229B8">
        <w:rPr>
          <w:rFonts w:ascii="Segoe UI Semilight" w:hAnsi="Segoe UI Semilight" w:cs="Segoe UI Semilight"/>
          <w:color w:val="002060"/>
          <w:lang w:val="en-US"/>
        </w:rPr>
        <w:t>this,</w:t>
      </w:r>
      <w:r w:rsidR="00621F84">
        <w:rPr>
          <w:rFonts w:ascii="Segoe UI Semilight" w:hAnsi="Segoe UI Semilight" w:cs="Segoe UI Semilight"/>
          <w:color w:val="002060"/>
          <w:lang w:val="en-US"/>
        </w:rPr>
        <w:t xml:space="preserve"> we can </w:t>
      </w:r>
      <w:r w:rsidR="004942F0">
        <w:rPr>
          <w:rFonts w:ascii="Segoe UI Semilight" w:hAnsi="Segoe UI Semilight" w:cs="Segoe UI Semilight"/>
          <w:color w:val="002060"/>
          <w:lang w:val="en-US"/>
        </w:rPr>
        <w:t>discuss this further with your landlord.</w:t>
      </w:r>
    </w:p>
    <w:p w14:paraId="06FCD60C" w14:textId="05D0B71B" w:rsidR="009F3DB0" w:rsidRDefault="009F3DB0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My loft is boarded will I still be eligible for the works?</w:t>
      </w:r>
    </w:p>
    <w:p w14:paraId="5065503B" w14:textId="63C01B48" w:rsidR="004942F0" w:rsidRDefault="004942F0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7350D1">
        <w:rPr>
          <w:rFonts w:ascii="Segoe UI Semilight" w:hAnsi="Segoe UI Semilight" w:cs="Segoe UI Semilight"/>
          <w:color w:val="002060"/>
          <w:lang w:val="en-US"/>
        </w:rPr>
        <w:t xml:space="preserve">The boarding would have to be removed </w:t>
      </w:r>
      <w:r w:rsidR="007350D1">
        <w:rPr>
          <w:rFonts w:ascii="Segoe UI Semilight" w:hAnsi="Segoe UI Semilight" w:cs="Segoe UI Semilight"/>
          <w:color w:val="002060"/>
          <w:lang w:val="en-US"/>
        </w:rPr>
        <w:t>for the works to be undertaken.</w:t>
      </w:r>
    </w:p>
    <w:p w14:paraId="435FE889" w14:textId="39467B95" w:rsidR="007350D1" w:rsidRPr="009F63BC" w:rsidRDefault="007350D1" w:rsidP="00904F7D">
      <w:pPr>
        <w:spacing w:line="240" w:lineRule="auto"/>
        <w:rPr>
          <w:rFonts w:ascii="Segoe UI Semilight" w:hAnsi="Segoe UI Semilight" w:cs="Segoe UI Semilight"/>
          <w:color w:val="FF000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>BG – removal? Reinstatement following works? Some landlords prohibit residents accessing the loft space due to potential fire safety hazards of storing flammable items as well a</w:t>
      </w:r>
      <w:r w:rsidR="000229B8">
        <w:rPr>
          <w:rFonts w:ascii="Segoe UI Semilight" w:hAnsi="Segoe UI Semilight" w:cs="Segoe UI Semilight"/>
          <w:color w:val="002060"/>
          <w:lang w:val="en-US"/>
        </w:rPr>
        <w:t>s any</w:t>
      </w:r>
      <w:r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0229B8">
        <w:rPr>
          <w:rFonts w:ascii="Segoe UI Semilight" w:hAnsi="Segoe UI Semilight" w:cs="Segoe UI Semilight"/>
          <w:color w:val="002060"/>
          <w:lang w:val="en-US"/>
        </w:rPr>
        <w:t>heavy items which may have an impact on the structure.</w:t>
      </w:r>
      <w:r w:rsidR="009F63BC">
        <w:rPr>
          <w:rFonts w:ascii="Segoe UI Semilight" w:hAnsi="Segoe UI Semilight" w:cs="Segoe UI Semilight"/>
          <w:color w:val="002060"/>
          <w:lang w:val="en-US"/>
        </w:rPr>
        <w:t xml:space="preserve"> </w:t>
      </w:r>
    </w:p>
    <w:p w14:paraId="221124ED" w14:textId="44149E49" w:rsidR="00CC75DF" w:rsidRDefault="00CC75DF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37602">
        <w:rPr>
          <w:rFonts w:ascii="Segoe UI Semibold" w:hAnsi="Segoe UI Semibold" w:cs="Segoe UI Semibold"/>
          <w:color w:val="002060"/>
          <w:lang w:val="en-US"/>
        </w:rPr>
        <w:t>What is the installation process and how will this impact me?</w:t>
      </w:r>
    </w:p>
    <w:p w14:paraId="77D1C7A3" w14:textId="4F32DE27" w:rsidR="000229B8" w:rsidRDefault="000229B8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EE6257">
        <w:rPr>
          <w:rFonts w:ascii="Segoe UI Semilight" w:hAnsi="Segoe UI Semilight" w:cs="Segoe UI Semilight"/>
          <w:color w:val="002060"/>
          <w:lang w:val="en-US"/>
        </w:rPr>
        <w:t>We would first need to conduct a survey of the loft to establish what is already in place and whether that can remain in place or should be removed, the thickness and volume of insulation required</w:t>
      </w:r>
      <w:r w:rsidR="00A1049E">
        <w:rPr>
          <w:rFonts w:ascii="Segoe UI Semilight" w:hAnsi="Segoe UI Semilight" w:cs="Segoe UI Semilight"/>
          <w:color w:val="002060"/>
          <w:lang w:val="en-US"/>
        </w:rPr>
        <w:t>, check for any damp, I there is adequate ventilation and the current condition of the area.</w:t>
      </w:r>
    </w:p>
    <w:p w14:paraId="133A9124" w14:textId="56A5FF78" w:rsidR="00805407" w:rsidRPr="00EC2F3D" w:rsidRDefault="00C116C0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 xml:space="preserve">Once we have completed the </w:t>
      </w:r>
      <w:r w:rsidR="004562F6">
        <w:rPr>
          <w:rFonts w:ascii="Segoe UI Semilight" w:hAnsi="Segoe UI Semilight" w:cs="Segoe UI Semilight"/>
          <w:color w:val="002060"/>
          <w:lang w:val="en-US"/>
        </w:rPr>
        <w:t>above,</w:t>
      </w:r>
      <w:r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8D0DDD">
        <w:rPr>
          <w:rFonts w:ascii="Segoe UI Semilight" w:hAnsi="Segoe UI Semilight" w:cs="Segoe UI Semilight"/>
          <w:color w:val="002060"/>
          <w:lang w:val="en-US"/>
        </w:rPr>
        <w:t xml:space="preserve">we will undertake the works and then there may be an inspect process with B3Living and a satisfaction survey undertaken to </w:t>
      </w:r>
      <w:r w:rsidR="00EC2F3D">
        <w:rPr>
          <w:rFonts w:ascii="Segoe UI Semilight" w:hAnsi="Segoe UI Semilight" w:cs="Segoe UI Semilight"/>
          <w:color w:val="002060"/>
          <w:lang w:val="en-US"/>
        </w:rPr>
        <w:t>obtain any customer feedback.</w:t>
      </w:r>
    </w:p>
    <w:p w14:paraId="60BBDB4A" w14:textId="4A6D1990" w:rsidR="00E30B65" w:rsidRDefault="00D96B3C" w:rsidP="00E30B65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37602">
        <w:rPr>
          <w:rFonts w:ascii="Segoe UI Semibold" w:hAnsi="Segoe UI Semibold" w:cs="Segoe UI Semibold"/>
          <w:color w:val="002060"/>
          <w:lang w:val="en-US"/>
        </w:rPr>
        <w:t>How long will the works take to complete?</w:t>
      </w:r>
    </w:p>
    <w:p w14:paraId="35E0B703" w14:textId="55416C1D" w:rsidR="00E30B65" w:rsidRPr="00E30B65" w:rsidRDefault="00E30B65" w:rsidP="00E30B65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E30B65">
        <w:rPr>
          <w:rFonts w:ascii="Segoe UI Semilight" w:hAnsi="Segoe UI Semilight" w:cs="Segoe UI Semilight"/>
          <w:color w:val="002060"/>
          <w:lang w:val="en-US"/>
        </w:rPr>
        <w:t>1 – 2 days dependent on access and items stored in the loft</w:t>
      </w:r>
      <w:r w:rsidR="00C116C0">
        <w:rPr>
          <w:rFonts w:ascii="Segoe UI Semilight" w:hAnsi="Segoe UI Semilight" w:cs="Segoe UI Semilight"/>
          <w:color w:val="002060"/>
          <w:lang w:val="en-US"/>
        </w:rPr>
        <w:t xml:space="preserve"> and if any remedial works are required before the insulation can be installed</w:t>
      </w:r>
      <w:r w:rsidRPr="00E30B65">
        <w:rPr>
          <w:rFonts w:ascii="Segoe UI Semilight" w:hAnsi="Segoe UI Semilight" w:cs="Segoe UI Semilight"/>
          <w:color w:val="002060"/>
          <w:lang w:val="en-US"/>
        </w:rPr>
        <w:t>.</w:t>
      </w:r>
    </w:p>
    <w:p w14:paraId="7A31E4F9" w14:textId="25339FEC" w:rsidR="00CA56F4" w:rsidRDefault="00CA56F4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37602">
        <w:rPr>
          <w:rFonts w:ascii="Segoe UI Semibold" w:hAnsi="Segoe UI Semibold" w:cs="Segoe UI Semibold"/>
          <w:color w:val="002060"/>
          <w:lang w:val="en-US"/>
        </w:rPr>
        <w:t>When will I s</w:t>
      </w:r>
      <w:r w:rsidR="00845B17" w:rsidRPr="00F37602">
        <w:rPr>
          <w:rFonts w:ascii="Segoe UI Semibold" w:hAnsi="Segoe UI Semibold" w:cs="Segoe UI Semibold"/>
          <w:color w:val="002060"/>
          <w:lang w:val="en-US"/>
        </w:rPr>
        <w:t>ee the benefits of this?</w:t>
      </w:r>
    </w:p>
    <w:p w14:paraId="316BF371" w14:textId="6FDC2ACA" w:rsidR="00E70576" w:rsidRPr="00C116C0" w:rsidRDefault="00C116C0" w:rsidP="00904F7D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C116C0">
        <w:rPr>
          <w:rFonts w:ascii="Segoe UI Semilight" w:hAnsi="Segoe UI Semilight" w:cs="Segoe UI Semilight"/>
          <w:color w:val="002060"/>
          <w:lang w:val="en-US"/>
        </w:rPr>
        <w:t xml:space="preserve">If in the winter you will notice the difference immediately, if these works are undertaken </w:t>
      </w:r>
      <w:r w:rsidR="00A62BFD">
        <w:rPr>
          <w:rFonts w:ascii="Segoe UI Semilight" w:hAnsi="Segoe UI Semilight" w:cs="Segoe UI Semilight"/>
          <w:color w:val="002060"/>
          <w:lang w:val="en-US"/>
        </w:rPr>
        <w:t>during</w:t>
      </w:r>
      <w:r w:rsidRPr="00C116C0">
        <w:rPr>
          <w:rFonts w:ascii="Segoe UI Semilight" w:hAnsi="Segoe UI Semilight" w:cs="Segoe UI Semilight"/>
          <w:color w:val="002060"/>
          <w:lang w:val="en-US"/>
        </w:rPr>
        <w:t xml:space="preserve"> the summer months you will probably not see the benefit until the temperature drops coming into the autumn.</w:t>
      </w:r>
    </w:p>
    <w:p w14:paraId="4E299602" w14:textId="2C6C98A7" w:rsidR="00882D7E" w:rsidRPr="00B52817" w:rsidRDefault="00882D7E" w:rsidP="00904F7D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417530DE" w14:textId="47E09BD4" w:rsidR="000A405A" w:rsidRPr="00B52817" w:rsidRDefault="000A405A" w:rsidP="000A405A">
      <w:pPr>
        <w:rPr>
          <w:rFonts w:ascii="Segoe UI Semibold" w:hAnsi="Segoe UI Semibold" w:cs="Segoe UI Semibold"/>
          <w:color w:val="002060"/>
        </w:rPr>
      </w:pPr>
    </w:p>
    <w:p w14:paraId="0EC6E311" w14:textId="13C83B1B" w:rsidR="000A405A" w:rsidRPr="00B52817" w:rsidRDefault="000A405A" w:rsidP="000A405A">
      <w:pPr>
        <w:tabs>
          <w:tab w:val="left" w:pos="1390"/>
        </w:tabs>
        <w:rPr>
          <w:rFonts w:ascii="Segoe UI Semibold" w:hAnsi="Segoe UI Semibold" w:cs="Segoe UI Semibold"/>
          <w:color w:val="002060"/>
        </w:rPr>
      </w:pPr>
      <w:r w:rsidRPr="00B52817">
        <w:rPr>
          <w:rFonts w:ascii="Segoe UI Semibold" w:hAnsi="Segoe UI Semibold" w:cs="Segoe UI Semibold"/>
          <w:color w:val="002060"/>
        </w:rPr>
        <w:tab/>
      </w:r>
    </w:p>
    <w:p w14:paraId="4C71ABE3" w14:textId="11FB48BD" w:rsidR="003377DC" w:rsidRPr="00B52817" w:rsidRDefault="003377DC" w:rsidP="003377DC">
      <w:pPr>
        <w:tabs>
          <w:tab w:val="left" w:pos="8450"/>
        </w:tabs>
        <w:rPr>
          <w:rFonts w:ascii="Segoe UI Semibold" w:hAnsi="Segoe UI Semibold" w:cs="Segoe UI Semibold"/>
          <w:color w:val="002060"/>
        </w:rPr>
      </w:pPr>
    </w:p>
    <w:sectPr w:rsidR="003377DC" w:rsidRPr="00B52817" w:rsidSect="00D540F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234B" w14:textId="77777777" w:rsidR="003978B9" w:rsidRDefault="003978B9" w:rsidP="00D540FB">
      <w:pPr>
        <w:spacing w:after="0" w:line="240" w:lineRule="auto"/>
      </w:pPr>
      <w:r>
        <w:separator/>
      </w:r>
    </w:p>
  </w:endnote>
  <w:endnote w:type="continuationSeparator" w:id="0">
    <w:p w14:paraId="01AB2390" w14:textId="77777777" w:rsidR="003978B9" w:rsidRDefault="003978B9" w:rsidP="00D5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8040" w14:textId="77777777" w:rsidR="003978B9" w:rsidRDefault="003978B9" w:rsidP="00D540FB">
      <w:pPr>
        <w:spacing w:after="0" w:line="240" w:lineRule="auto"/>
      </w:pPr>
      <w:r>
        <w:separator/>
      </w:r>
    </w:p>
  </w:footnote>
  <w:footnote w:type="continuationSeparator" w:id="0">
    <w:p w14:paraId="358BFD84" w14:textId="77777777" w:rsidR="003978B9" w:rsidRDefault="003978B9" w:rsidP="00D5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A977" w14:textId="072EF619" w:rsidR="00D540FB" w:rsidRDefault="009D3C1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FEC22B8" wp14:editId="7FD771A0">
              <wp:simplePos x="0" y="0"/>
              <wp:positionH relativeFrom="column">
                <wp:posOffset>3848100</wp:posOffset>
              </wp:positionH>
              <wp:positionV relativeFrom="paragraph">
                <wp:posOffset>388620</wp:posOffset>
              </wp:positionV>
              <wp:extent cx="3221355" cy="5213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135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CA6DC" w14:textId="78C2A66E" w:rsidR="00D540FB" w:rsidRPr="004071D9" w:rsidRDefault="00C21871" w:rsidP="00D540FB">
                          <w:pP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       </w:t>
                          </w:r>
                          <w:r w:rsidR="00046DDC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Loft Insulation </w:t>
                          </w:r>
                          <w:r w:rsidR="00A3602B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>FAQ’s</w:t>
                          </w:r>
                          <w:r w:rsidR="002B6DA9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C22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pt;margin-top:30.6pt;width:253.65pt;height:41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" filled="f" stroked="f">
              <v:textbox style="mso-fit-shape-to-text:t">
                <w:txbxContent>
                  <w:p w14:paraId="295CA6DC" w14:textId="78C2A66E" w:rsidR="00D540FB" w:rsidRPr="004071D9" w:rsidRDefault="00C21871" w:rsidP="00D540FB">
                    <w:pP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       </w:t>
                    </w:r>
                    <w:r w:rsidR="00046DDC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Loft Insulation </w:t>
                    </w:r>
                    <w:r w:rsidR="00A3602B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>FAQ’s</w:t>
                    </w:r>
                    <w:r w:rsidR="002B6DA9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40FB">
      <w:rPr>
        <w:noProof/>
      </w:rPr>
      <w:drawing>
        <wp:anchor distT="0" distB="0" distL="114300" distR="114300" simplePos="0" relativeHeight="251658240" behindDoc="1" locked="0" layoutInCell="1" allowOverlap="1" wp14:anchorId="37A2E9E0" wp14:editId="5CF88A33">
          <wp:simplePos x="0" y="0"/>
          <wp:positionH relativeFrom="column">
            <wp:posOffset>-457201</wp:posOffset>
          </wp:positionH>
          <wp:positionV relativeFrom="paragraph">
            <wp:posOffset>-449580</wp:posOffset>
          </wp:positionV>
          <wp:extent cx="7551683" cy="106730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067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2883"/>
    <w:multiLevelType w:val="hybridMultilevel"/>
    <w:tmpl w:val="1CC29580"/>
    <w:lvl w:ilvl="0" w:tplc="FEC8CEC6">
      <w:start w:val="7880"/>
      <w:numFmt w:val="bullet"/>
      <w:lvlText w:val="-"/>
      <w:lvlJc w:val="left"/>
      <w:pPr>
        <w:ind w:left="420" w:hanging="360"/>
      </w:pPr>
      <w:rPr>
        <w:rFonts w:ascii="Segoe UI Semibold" w:eastAsiaTheme="minorHAnsi" w:hAnsi="Segoe UI Semibold" w:cs="Segoe UI Semibold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D8D5C9C"/>
    <w:multiLevelType w:val="hybridMultilevel"/>
    <w:tmpl w:val="34B8F5C6"/>
    <w:lvl w:ilvl="0" w:tplc="77BE137C">
      <w:start w:val="1"/>
      <w:numFmt w:val="decimal"/>
      <w:lvlText w:val="%1."/>
      <w:lvlJc w:val="left"/>
      <w:pPr>
        <w:ind w:left="644" w:hanging="360"/>
      </w:pPr>
      <w:rPr>
        <w:rFonts w:ascii="Segoe UI Semibold" w:hAnsi="Segoe UI Semibold" w:cs="Segoe UI 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72055">
    <w:abstractNumId w:val="1"/>
  </w:num>
  <w:num w:numId="2" w16cid:durableId="6878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B"/>
    <w:rsid w:val="000018BC"/>
    <w:rsid w:val="000229B8"/>
    <w:rsid w:val="00025BD2"/>
    <w:rsid w:val="00046DDC"/>
    <w:rsid w:val="000A405A"/>
    <w:rsid w:val="000F1777"/>
    <w:rsid w:val="00101904"/>
    <w:rsid w:val="001177C8"/>
    <w:rsid w:val="0012086E"/>
    <w:rsid w:val="001211B3"/>
    <w:rsid w:val="001336AA"/>
    <w:rsid w:val="00137239"/>
    <w:rsid w:val="00155A1A"/>
    <w:rsid w:val="001618F9"/>
    <w:rsid w:val="001A75E4"/>
    <w:rsid w:val="001B7FD9"/>
    <w:rsid w:val="001E7250"/>
    <w:rsid w:val="001F3E9A"/>
    <w:rsid w:val="00265973"/>
    <w:rsid w:val="002818C7"/>
    <w:rsid w:val="002A4257"/>
    <w:rsid w:val="002A7BD7"/>
    <w:rsid w:val="002B0580"/>
    <w:rsid w:val="002B6DA9"/>
    <w:rsid w:val="00305F18"/>
    <w:rsid w:val="003377DC"/>
    <w:rsid w:val="003443EE"/>
    <w:rsid w:val="003523A4"/>
    <w:rsid w:val="00356343"/>
    <w:rsid w:val="00364EC9"/>
    <w:rsid w:val="00375080"/>
    <w:rsid w:val="003978B9"/>
    <w:rsid w:val="003E3554"/>
    <w:rsid w:val="004071D9"/>
    <w:rsid w:val="0044295B"/>
    <w:rsid w:val="00453A48"/>
    <w:rsid w:val="0045400F"/>
    <w:rsid w:val="004562F6"/>
    <w:rsid w:val="004848E4"/>
    <w:rsid w:val="0048549E"/>
    <w:rsid w:val="004942F0"/>
    <w:rsid w:val="004A408F"/>
    <w:rsid w:val="004C0AC1"/>
    <w:rsid w:val="004F6398"/>
    <w:rsid w:val="00561BCE"/>
    <w:rsid w:val="00563D63"/>
    <w:rsid w:val="00572CC0"/>
    <w:rsid w:val="005A6BE9"/>
    <w:rsid w:val="005D24DA"/>
    <w:rsid w:val="005F1376"/>
    <w:rsid w:val="00621F84"/>
    <w:rsid w:val="006324A7"/>
    <w:rsid w:val="00640870"/>
    <w:rsid w:val="00645F42"/>
    <w:rsid w:val="00646C14"/>
    <w:rsid w:val="006A04EA"/>
    <w:rsid w:val="006A6C21"/>
    <w:rsid w:val="006B4B4A"/>
    <w:rsid w:val="006C31ED"/>
    <w:rsid w:val="00700FC8"/>
    <w:rsid w:val="00720795"/>
    <w:rsid w:val="0073233B"/>
    <w:rsid w:val="007350D1"/>
    <w:rsid w:val="00781191"/>
    <w:rsid w:val="007D4E68"/>
    <w:rsid w:val="00805407"/>
    <w:rsid w:val="00845B17"/>
    <w:rsid w:val="0085147F"/>
    <w:rsid w:val="00882D7E"/>
    <w:rsid w:val="008D0DDD"/>
    <w:rsid w:val="008E0223"/>
    <w:rsid w:val="008E6D3A"/>
    <w:rsid w:val="008F27E0"/>
    <w:rsid w:val="00904F7D"/>
    <w:rsid w:val="00914085"/>
    <w:rsid w:val="00952F16"/>
    <w:rsid w:val="00955368"/>
    <w:rsid w:val="00976A84"/>
    <w:rsid w:val="0098239A"/>
    <w:rsid w:val="009833D9"/>
    <w:rsid w:val="009971B9"/>
    <w:rsid w:val="009A4464"/>
    <w:rsid w:val="009D0319"/>
    <w:rsid w:val="009D29BB"/>
    <w:rsid w:val="009D3C19"/>
    <w:rsid w:val="009F3DB0"/>
    <w:rsid w:val="009F63BC"/>
    <w:rsid w:val="009F73F5"/>
    <w:rsid w:val="00A01196"/>
    <w:rsid w:val="00A1049E"/>
    <w:rsid w:val="00A20458"/>
    <w:rsid w:val="00A3602B"/>
    <w:rsid w:val="00A51184"/>
    <w:rsid w:val="00A52C95"/>
    <w:rsid w:val="00A6001A"/>
    <w:rsid w:val="00A62BFD"/>
    <w:rsid w:val="00A66FF5"/>
    <w:rsid w:val="00A960D5"/>
    <w:rsid w:val="00AC1269"/>
    <w:rsid w:val="00AC6962"/>
    <w:rsid w:val="00AD3BA9"/>
    <w:rsid w:val="00AF43B1"/>
    <w:rsid w:val="00B00C9D"/>
    <w:rsid w:val="00B36318"/>
    <w:rsid w:val="00B408FA"/>
    <w:rsid w:val="00B51274"/>
    <w:rsid w:val="00B52817"/>
    <w:rsid w:val="00B86C3E"/>
    <w:rsid w:val="00B87219"/>
    <w:rsid w:val="00BB47EF"/>
    <w:rsid w:val="00BD09D2"/>
    <w:rsid w:val="00BE0541"/>
    <w:rsid w:val="00BF0FA6"/>
    <w:rsid w:val="00C116C0"/>
    <w:rsid w:val="00C1189B"/>
    <w:rsid w:val="00C20D8A"/>
    <w:rsid w:val="00C215DD"/>
    <w:rsid w:val="00C21871"/>
    <w:rsid w:val="00CA0680"/>
    <w:rsid w:val="00CA56F4"/>
    <w:rsid w:val="00CC75DF"/>
    <w:rsid w:val="00CE0CB9"/>
    <w:rsid w:val="00D275D2"/>
    <w:rsid w:val="00D36F92"/>
    <w:rsid w:val="00D540FB"/>
    <w:rsid w:val="00D96B3C"/>
    <w:rsid w:val="00DD2162"/>
    <w:rsid w:val="00DE3280"/>
    <w:rsid w:val="00E30B65"/>
    <w:rsid w:val="00E44270"/>
    <w:rsid w:val="00E57A1D"/>
    <w:rsid w:val="00E70576"/>
    <w:rsid w:val="00E85233"/>
    <w:rsid w:val="00EC2F3D"/>
    <w:rsid w:val="00EE3BD9"/>
    <w:rsid w:val="00EE6257"/>
    <w:rsid w:val="00F02AA4"/>
    <w:rsid w:val="00F37602"/>
    <w:rsid w:val="00F50B7B"/>
    <w:rsid w:val="00F6759A"/>
    <w:rsid w:val="00F83B96"/>
    <w:rsid w:val="00F86E0D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7339A"/>
  <w15:docId w15:val="{8A6D7382-DC1C-4575-A6A2-A5CB1A9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FB"/>
  </w:style>
  <w:style w:type="paragraph" w:styleId="Footer">
    <w:name w:val="footer"/>
    <w:basedOn w:val="Normal"/>
    <w:link w:val="Foot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FB"/>
  </w:style>
  <w:style w:type="character" w:styleId="Hyperlink">
    <w:name w:val="Hyperlink"/>
    <w:basedOn w:val="DefaultParagraphFont"/>
    <w:uiPriority w:val="99"/>
    <w:unhideWhenUsed/>
    <w:rsid w:val="00AF4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3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FAA8A738A264CAAC1D7F5EA5A5F51" ma:contentTypeVersion="16" ma:contentTypeDescription="Create a new document." ma:contentTypeScope="" ma:versionID="8221312cbd62a4e16c2cbd1eb4fe0143">
  <xsd:schema xmlns:xsd="http://www.w3.org/2001/XMLSchema" xmlns:xs="http://www.w3.org/2001/XMLSchema" xmlns:p="http://schemas.microsoft.com/office/2006/metadata/properties" xmlns:ns2="52e442f3-5c6f-4604-a3b1-97df1e01cef8" xmlns:ns3="f5df4971-e483-4806-a699-4100ebe687e3" targetNamespace="http://schemas.microsoft.com/office/2006/metadata/properties" ma:root="true" ma:fieldsID="6797034ddb1b90fb9a0fa1fad918d855" ns2:_="" ns3:_="">
    <xsd:import namespace="52e442f3-5c6f-4604-a3b1-97df1e01cef8"/>
    <xsd:import namespace="f5df4971-e483-4806-a699-4100ebe68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42f3-5c6f-4604-a3b1-97df1e01ce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3cf1d2-acd4-4869-b7f2-8b009bf0f75a}" ma:internalName="TaxCatchAll" ma:showField="CatchAllData" ma:web="52e442f3-5c6f-4604-a3b1-97df1e01c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4971-e483-4806-a699-4100ebe6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c54f42-46a9-4910-b677-04388a994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e442f3-5c6f-4604-a3b1-97df1e01cef8">CCYYR4PHW4CY-471319043-28174</_dlc_DocId>
    <_dlc_DocIdUrl xmlns="52e442f3-5c6f-4604-a3b1-97df1e01cef8">
      <Url>https://b3living.sharepoint.com/sites/CorpComms/_layouts/15/DocIdRedir.aspx?ID=CCYYR4PHW4CY-471319043-28174</Url>
      <Description>CCYYR4PHW4CY-471319043-28174</Description>
    </_dlc_DocIdUrl>
    <TaxCatchAll xmlns="52e442f3-5c6f-4604-a3b1-97df1e01cef8" xsi:nil="true"/>
    <lcf76f155ced4ddcb4097134ff3c332f xmlns="f5df4971-e483-4806-a699-4100ebe68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07D25-93CC-44D4-B5A6-90CDA1FEB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57F11-EA1D-4403-B5CC-8385C4C3DDC0}"/>
</file>

<file path=customXml/itemProps3.xml><?xml version="1.0" encoding="utf-8"?>
<ds:datastoreItem xmlns:ds="http://schemas.openxmlformats.org/officeDocument/2006/customXml" ds:itemID="{631B710C-A03F-4727-8C6B-4189881D59D0}"/>
</file>

<file path=customXml/itemProps4.xml><?xml version="1.0" encoding="utf-8"?>
<ds:datastoreItem xmlns:ds="http://schemas.openxmlformats.org/officeDocument/2006/customXml" ds:itemID="{69EE7982-14E9-4A99-BCDD-A0085822E93E}"/>
</file>

<file path=customXml/itemProps5.xml><?xml version="1.0" encoding="utf-8"?>
<ds:datastoreItem xmlns:ds="http://schemas.openxmlformats.org/officeDocument/2006/customXml" ds:itemID="{527FEEF9-8FD5-49BC-9B63-9AAA7192E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Mustafa</dc:creator>
  <cp:keywords/>
  <dc:description/>
  <cp:lastModifiedBy>Rebecca Maher</cp:lastModifiedBy>
  <cp:revision>4</cp:revision>
  <dcterms:created xsi:type="dcterms:W3CDTF">2023-03-31T12:12:00Z</dcterms:created>
  <dcterms:modified xsi:type="dcterms:W3CDTF">2023-03-31T15:42:00Z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0x010100490FAA8A738A264CAAC1D7F5EA5A5F51</vt:lpwstr>
  </property>
  <property fmtid="{D5CDD505-2E9C-101B-9397-08002B2CF9AE}" pid="3" name="_dlc_DocIdItemGuid">
    <vt:lpwstr>b3378f22-17ab-44fa-b88a-103ba99f714e</vt:lpwstr>
  </property>
</Properties>
</file>